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D686" w14:textId="0506F6DE" w:rsidR="00DA790F" w:rsidRPr="00AE27EB" w:rsidRDefault="00EF7381" w:rsidP="008C04AB">
      <w:pPr>
        <w:pStyle w:val="CaseCaption"/>
        <w:rPr>
          <w:bCs/>
          <w:color w:val="000000" w:themeColor="text1"/>
        </w:rPr>
      </w:pPr>
      <w:bookmarkStart w:id="0" w:name="CaseType"/>
      <w:r w:rsidRPr="00AE27EB">
        <w:t>Docket</w:t>
      </w:r>
      <w:r w:rsidR="00DA790F" w:rsidRPr="00AE27EB">
        <w:t xml:space="preserve"> N</w:t>
      </w:r>
      <w:r w:rsidR="007F3AB5" w:rsidRPr="00AE27EB">
        <w:t>o</w:t>
      </w:r>
      <w:r w:rsidR="00DA790F" w:rsidRPr="00AE27EB">
        <w:t>.</w:t>
      </w:r>
      <w:bookmarkStart w:id="1" w:name="DocNo"/>
      <w:r w:rsidR="001F47C0" w:rsidRPr="00AE27EB">
        <w:t xml:space="preserve"> </w:t>
      </w:r>
      <w:r w:rsidR="00F10A54">
        <w:t>58055</w:t>
      </w:r>
      <w:r w:rsidR="00DF17B9" w:rsidRPr="00AE27EB">
        <w:t xml:space="preserve"> </w:t>
      </w:r>
      <w:bookmarkEnd w:id="0"/>
      <w:bookmarkEnd w:id="1"/>
    </w:p>
    <w:tbl>
      <w:tblPr>
        <w:tblW w:w="9540" w:type="dxa"/>
        <w:tblLook w:val="01E0" w:firstRow="1" w:lastRow="1" w:firstColumn="1" w:lastColumn="1" w:noHBand="0" w:noVBand="0"/>
        <w:tblCaption w:val="Case Caption"/>
      </w:tblPr>
      <w:tblGrid>
        <w:gridCol w:w="4770"/>
        <w:gridCol w:w="450"/>
        <w:gridCol w:w="4320"/>
      </w:tblGrid>
      <w:tr w:rsidR="00DA790F" w:rsidRPr="00AE27EB" w14:paraId="2A0B870D" w14:textId="77777777" w:rsidTr="00962B33">
        <w:trPr>
          <w:trHeight w:val="576"/>
        </w:trPr>
        <w:tc>
          <w:tcPr>
            <w:tcW w:w="4770" w:type="dxa"/>
          </w:tcPr>
          <w:p w14:paraId="672C2920" w14:textId="77777777" w:rsidR="00F10A54" w:rsidRDefault="00F10A54" w:rsidP="00912358">
            <w:pPr>
              <w:spacing w:after="0" w:line="240" w:lineRule="auto"/>
              <w:ind w:firstLine="0"/>
              <w:jc w:val="left"/>
              <w:rPr>
                <w:b/>
                <w:caps/>
              </w:rPr>
            </w:pPr>
            <w:r w:rsidRPr="00F10A54">
              <w:rPr>
                <w:b/>
                <w:caps/>
              </w:rPr>
              <w:t xml:space="preserve">COMPLAINT OF BI-STONE RANCH PARTNERS AGAINST </w:t>
            </w:r>
          </w:p>
          <w:p w14:paraId="408D9C09" w14:textId="2D030038" w:rsidR="00E710D3" w:rsidRPr="00AE27EB" w:rsidRDefault="00F10A54" w:rsidP="00912358">
            <w:pPr>
              <w:spacing w:after="0" w:line="240" w:lineRule="auto"/>
              <w:ind w:firstLine="0"/>
              <w:jc w:val="left"/>
              <w:rPr>
                <w:b/>
                <w:szCs w:val="20"/>
              </w:rPr>
            </w:pPr>
            <w:r w:rsidRPr="00F10A54">
              <w:rPr>
                <w:b/>
                <w:caps/>
              </w:rPr>
              <w:t>CONCORD-ROBBINS WATER SUPPLY CORPORATION</w:t>
            </w:r>
          </w:p>
        </w:tc>
        <w:tc>
          <w:tcPr>
            <w:tcW w:w="450" w:type="dxa"/>
            <w:noWrap/>
          </w:tcPr>
          <w:p w14:paraId="13A7D871" w14:textId="77777777" w:rsidR="008A2EF5" w:rsidRPr="00AE27EB" w:rsidRDefault="008A2EF5" w:rsidP="008647EB">
            <w:pPr>
              <w:spacing w:after="0" w:line="240" w:lineRule="auto"/>
              <w:ind w:firstLine="0"/>
              <w:rPr>
                <w:b/>
                <w:szCs w:val="20"/>
              </w:rPr>
            </w:pPr>
            <w:r w:rsidRPr="00AE27EB">
              <w:rPr>
                <w:b/>
                <w:szCs w:val="20"/>
              </w:rPr>
              <w:t>§</w:t>
            </w:r>
          </w:p>
          <w:p w14:paraId="2927325B" w14:textId="77777777" w:rsidR="008A2EF5" w:rsidRPr="00AE27EB" w:rsidRDefault="008A2EF5" w:rsidP="008647EB">
            <w:pPr>
              <w:spacing w:after="0" w:line="240" w:lineRule="auto"/>
              <w:ind w:firstLine="0"/>
              <w:rPr>
                <w:b/>
                <w:szCs w:val="20"/>
              </w:rPr>
            </w:pPr>
            <w:r w:rsidRPr="00AE27EB">
              <w:rPr>
                <w:b/>
                <w:szCs w:val="20"/>
              </w:rPr>
              <w:t>§</w:t>
            </w:r>
          </w:p>
          <w:p w14:paraId="4098218B" w14:textId="77777777" w:rsidR="00F10A54" w:rsidRDefault="008A2EF5" w:rsidP="008647EB">
            <w:pPr>
              <w:spacing w:after="0" w:line="240" w:lineRule="auto"/>
              <w:ind w:firstLine="0"/>
              <w:rPr>
                <w:b/>
                <w:szCs w:val="20"/>
              </w:rPr>
            </w:pPr>
            <w:r w:rsidRPr="00AE27EB">
              <w:rPr>
                <w:b/>
                <w:szCs w:val="20"/>
              </w:rPr>
              <w:t>§</w:t>
            </w:r>
          </w:p>
          <w:p w14:paraId="6BD9840C" w14:textId="274B9562" w:rsidR="00D836CC" w:rsidRPr="00AE27EB" w:rsidRDefault="00F10A54" w:rsidP="008647EB">
            <w:pPr>
              <w:spacing w:after="0" w:line="240" w:lineRule="auto"/>
              <w:ind w:firstLine="0"/>
              <w:rPr>
                <w:b/>
                <w:szCs w:val="20"/>
              </w:rPr>
            </w:pPr>
            <w:r w:rsidRPr="00AE27EB">
              <w:rPr>
                <w:b/>
                <w:szCs w:val="20"/>
              </w:rPr>
              <w:t>§</w:t>
            </w:r>
            <w:r w:rsidR="00A50AB4">
              <w:rPr>
                <w:b/>
                <w:szCs w:val="20"/>
              </w:rPr>
              <w:t xml:space="preserve"> </w:t>
            </w:r>
            <w:r w:rsidR="00D836CC">
              <w:rPr>
                <w:b/>
                <w:szCs w:val="20"/>
              </w:rPr>
              <w:t xml:space="preserve"> </w:t>
            </w:r>
          </w:p>
        </w:tc>
        <w:tc>
          <w:tcPr>
            <w:tcW w:w="4320" w:type="dxa"/>
          </w:tcPr>
          <w:p w14:paraId="12ABB447" w14:textId="77777777" w:rsidR="00DA790F" w:rsidRPr="00AE27EB" w:rsidRDefault="00DA790F" w:rsidP="008647EB">
            <w:pPr>
              <w:tabs>
                <w:tab w:val="center" w:pos="4770"/>
                <w:tab w:val="left" w:pos="5400"/>
              </w:tabs>
              <w:spacing w:after="0" w:line="240" w:lineRule="auto"/>
              <w:ind w:firstLine="0"/>
              <w:jc w:val="center"/>
              <w:rPr>
                <w:b/>
                <w:bCs/>
                <w:caps/>
                <w:szCs w:val="20"/>
              </w:rPr>
            </w:pPr>
            <w:r w:rsidRPr="00AE27EB">
              <w:rPr>
                <w:b/>
                <w:bCs/>
                <w:caps/>
                <w:szCs w:val="20"/>
              </w:rPr>
              <w:t>PUBLIC UTILITY COMMISSION</w:t>
            </w:r>
          </w:p>
          <w:p w14:paraId="602FBB44" w14:textId="34C14E83" w:rsidR="00DA790F" w:rsidRDefault="00DA790F" w:rsidP="008647EB">
            <w:pPr>
              <w:tabs>
                <w:tab w:val="center" w:pos="4770"/>
                <w:tab w:val="left" w:pos="5400"/>
              </w:tabs>
              <w:spacing w:after="0" w:line="240" w:lineRule="auto"/>
              <w:ind w:firstLine="0"/>
              <w:jc w:val="center"/>
              <w:rPr>
                <w:b/>
                <w:bCs/>
                <w:caps/>
                <w:szCs w:val="20"/>
              </w:rPr>
            </w:pPr>
          </w:p>
          <w:p w14:paraId="223017BE" w14:textId="77777777" w:rsidR="00DA790F" w:rsidRPr="00AE27EB" w:rsidRDefault="00DA790F" w:rsidP="008647EB">
            <w:pPr>
              <w:tabs>
                <w:tab w:val="center" w:pos="4770"/>
                <w:tab w:val="left" w:pos="5400"/>
              </w:tabs>
              <w:spacing w:after="0" w:line="240" w:lineRule="auto"/>
              <w:ind w:firstLine="0"/>
              <w:jc w:val="center"/>
              <w:rPr>
                <w:b/>
                <w:bCs/>
                <w:caps/>
                <w:szCs w:val="20"/>
              </w:rPr>
            </w:pPr>
            <w:r w:rsidRPr="00AE27EB">
              <w:rPr>
                <w:b/>
                <w:bCs/>
                <w:caps/>
                <w:szCs w:val="20"/>
              </w:rPr>
              <w:t>OF TEXAS</w:t>
            </w:r>
          </w:p>
        </w:tc>
      </w:tr>
    </w:tbl>
    <w:p w14:paraId="1748CBF3" w14:textId="77777777" w:rsidR="00DA790F" w:rsidRPr="00AE27EB" w:rsidRDefault="00DA790F" w:rsidP="008647EB">
      <w:pPr>
        <w:spacing w:after="0" w:line="240" w:lineRule="auto"/>
        <w:ind w:firstLine="0"/>
        <w:jc w:val="center"/>
        <w:rPr>
          <w:b/>
          <w:caps/>
        </w:rPr>
      </w:pPr>
    </w:p>
    <w:p w14:paraId="2E626228" w14:textId="77777777" w:rsidR="00B6399C" w:rsidRDefault="00B6399C" w:rsidP="00B6399C">
      <w:pPr>
        <w:keepNext/>
        <w:jc w:val="center"/>
        <w:rPr>
          <w:b/>
          <w:caps/>
        </w:rPr>
      </w:pPr>
      <w:r w:rsidRPr="004C61AE">
        <w:rPr>
          <w:b/>
          <w:caps/>
        </w:rPr>
        <w:t xml:space="preserve">COMMISSION STAFF’S </w:t>
      </w:r>
      <w:r>
        <w:rPr>
          <w:b/>
          <w:caps/>
        </w:rPr>
        <w:t>MOTION for summary Decision</w:t>
      </w:r>
    </w:p>
    <w:p w14:paraId="1A7F36E6" w14:textId="7798B9DA" w:rsidR="00BA75F8" w:rsidRPr="007E4951" w:rsidRDefault="00BA75F8" w:rsidP="008D79A9">
      <w:pPr>
        <w:autoSpaceDE w:val="0"/>
        <w:autoSpaceDN w:val="0"/>
        <w:adjustRightInd w:val="0"/>
        <w:spacing w:after="0"/>
        <w:contextualSpacing/>
      </w:pPr>
      <w:r w:rsidRPr="007E4951">
        <w:t xml:space="preserve">On </w:t>
      </w:r>
      <w:r w:rsidR="00F10A54">
        <w:t>May 2</w:t>
      </w:r>
      <w:r>
        <w:t>, 202</w:t>
      </w:r>
      <w:r w:rsidR="00206340">
        <w:t>5</w:t>
      </w:r>
      <w:r w:rsidRPr="007E4951">
        <w:t xml:space="preserve">, </w:t>
      </w:r>
      <w:r w:rsidR="00F10A54">
        <w:t>Bi-Stone Ranch Partners (Bi-Stone)</w:t>
      </w:r>
      <w:r w:rsidR="00631065">
        <w:t xml:space="preserve"> </w:t>
      </w:r>
      <w:r w:rsidR="002641CF">
        <w:t xml:space="preserve">filed a complaint </w:t>
      </w:r>
      <w:r w:rsidRPr="00F12C02">
        <w:t>against</w:t>
      </w:r>
      <w:r w:rsidR="00C57F6A">
        <w:t xml:space="preserve"> </w:t>
      </w:r>
      <w:r w:rsidR="00F10A54">
        <w:t>Concord-Robbins Water Supply Corporation (CRWSC)</w:t>
      </w:r>
      <w:r w:rsidRPr="00F12C02">
        <w:t xml:space="preserve"> </w:t>
      </w:r>
      <w:r w:rsidRPr="00F060CC">
        <w:rPr>
          <w:rFonts w:ascii="TimesNewRoman" w:hAnsi="TimesNewRoman" w:cs="TimesNewRoman"/>
          <w:color w:val="000000"/>
          <w:lang w:val="x-none"/>
        </w:rPr>
        <w:t xml:space="preserve">regarding </w:t>
      </w:r>
      <w:r w:rsidR="00C57F6A">
        <w:rPr>
          <w:rFonts w:ascii="TimesNewRoman" w:hAnsi="TimesNewRoman" w:cs="TimesNewRoman"/>
          <w:color w:val="000000"/>
          <w:lang w:val="x-none"/>
        </w:rPr>
        <w:t xml:space="preserve">alleged </w:t>
      </w:r>
      <w:r w:rsidR="00F10A54">
        <w:rPr>
          <w:rFonts w:ascii="TimesNewRoman" w:hAnsi="TimesNewRoman" w:cs="TimesNewRoman"/>
          <w:color w:val="000000"/>
          <w:lang w:val="x-none"/>
        </w:rPr>
        <w:t>refusal of water service</w:t>
      </w:r>
      <w:r>
        <w:rPr>
          <w:rFonts w:ascii="TimesNewRoman" w:hAnsi="TimesNewRoman" w:cs="TimesNewRoman"/>
          <w:color w:val="000000"/>
          <w:lang w:val="x-none"/>
        </w:rPr>
        <w:t>.</w:t>
      </w:r>
      <w:r w:rsidRPr="00F12C02">
        <w:t xml:space="preserve"> </w:t>
      </w:r>
      <w:r w:rsidRPr="007E4951">
        <w:t xml:space="preserve">This complaint was filed under 16 Texas Administrative Code (TAC) § 22.242. </w:t>
      </w:r>
    </w:p>
    <w:p w14:paraId="441374F0" w14:textId="3E2CA13A" w:rsidR="00D836CC" w:rsidRDefault="00C22719" w:rsidP="008D79A9">
      <w:pPr>
        <w:spacing w:after="0"/>
        <w:ind w:left="72"/>
        <w:textAlignment w:val="baseline"/>
      </w:pPr>
      <w:r w:rsidRPr="00A50AB4">
        <w:t xml:space="preserve">On </w:t>
      </w:r>
      <w:r w:rsidR="00F10A54">
        <w:t>May 5</w:t>
      </w:r>
      <w:r w:rsidR="00F274F9" w:rsidRPr="00A50AB4">
        <w:t>, 202</w:t>
      </w:r>
      <w:r w:rsidR="00BA75F8">
        <w:t>5</w:t>
      </w:r>
      <w:r w:rsidRPr="00A50AB4">
        <w:t xml:space="preserve">, </w:t>
      </w:r>
      <w:r w:rsidR="00A50AB4" w:rsidRPr="00A50AB4">
        <w:t xml:space="preserve">the administrative law judge (ALJ) filed Order No. </w:t>
      </w:r>
      <w:r w:rsidR="00C57F6A">
        <w:t>1</w:t>
      </w:r>
      <w:r w:rsidR="00A50AB4" w:rsidRPr="00A50AB4">
        <w:t xml:space="preserve">, </w:t>
      </w:r>
      <w:r w:rsidR="00951C5C">
        <w:t>directing</w:t>
      </w:r>
      <w:r w:rsidR="00BA75F8" w:rsidRPr="00A50AB4">
        <w:t xml:space="preserve"> the Staff (Staff) of the Public Utility Commission of Texas (Commission) to file a statement of position </w:t>
      </w:r>
      <w:r w:rsidR="002641CF">
        <w:t>regarding the complaint</w:t>
      </w:r>
      <w:r w:rsidR="00D17203">
        <w:t xml:space="preserve">, including addressing whether </w:t>
      </w:r>
      <w:r w:rsidR="00F10A54">
        <w:t>Bi-Stone</w:t>
      </w:r>
      <w:r w:rsidR="00C57F6A">
        <w:t xml:space="preserve"> </w:t>
      </w:r>
      <w:r w:rsidR="00D17203">
        <w:t xml:space="preserve">has complied with the requirements under 16 TAC </w:t>
      </w:r>
      <w:r w:rsidR="00D17203" w:rsidRPr="007E4951">
        <w:t>§</w:t>
      </w:r>
      <w:r w:rsidR="00D17203">
        <w:t xml:space="preserve"> 22.242(</w:t>
      </w:r>
      <w:r w:rsidR="00C57F6A">
        <w:t>c</w:t>
      </w:r>
      <w:r w:rsidR="00D17203">
        <w:t>)</w:t>
      </w:r>
      <w:r w:rsidR="00C57F6A">
        <w:t>, (e)(l), and (f)</w:t>
      </w:r>
      <w:r w:rsidR="00951C5C">
        <w:t xml:space="preserve"> by</w:t>
      </w:r>
      <w:r w:rsidR="00C57F6A">
        <w:t xml:space="preserve"> </w:t>
      </w:r>
      <w:r w:rsidR="00F10A54">
        <w:t>June 4</w:t>
      </w:r>
      <w:r w:rsidR="00951C5C">
        <w:t xml:space="preserve">, 2025. </w:t>
      </w:r>
      <w:r w:rsidR="00A50AB4" w:rsidRPr="00A50AB4">
        <w:t>Therefore, this pleading is timely filed</w:t>
      </w:r>
      <w:r w:rsidR="00F274F9" w:rsidRPr="00A50AB4">
        <w:t>.</w:t>
      </w:r>
    </w:p>
    <w:p w14:paraId="6E9A3FAB" w14:textId="77777777" w:rsidR="00C10F06" w:rsidRPr="00C93E67" w:rsidRDefault="00C10F06" w:rsidP="00C10F06">
      <w:pPr>
        <w:pStyle w:val="ListParagraph"/>
        <w:keepNext/>
        <w:numPr>
          <w:ilvl w:val="0"/>
          <w:numId w:val="29"/>
        </w:numPr>
        <w:spacing w:before="240" w:after="120" w:line="240" w:lineRule="auto"/>
        <w:ind w:left="360"/>
        <w:contextualSpacing w:val="0"/>
        <w:jc w:val="center"/>
        <w:outlineLvl w:val="0"/>
        <w:rPr>
          <w:rFonts w:ascii="Times New Roman" w:hAnsi="Times New Roman"/>
          <w:b/>
          <w:sz w:val="24"/>
          <w:szCs w:val="24"/>
        </w:rPr>
      </w:pPr>
      <w:r w:rsidRPr="00C93E67">
        <w:rPr>
          <w:rFonts w:ascii="Times New Roman" w:hAnsi="Times New Roman"/>
          <w:b/>
          <w:sz w:val="24"/>
          <w:szCs w:val="24"/>
        </w:rPr>
        <w:t>STAFF’S MOTION FOR SUMMARY DECISION</w:t>
      </w:r>
    </w:p>
    <w:p w14:paraId="36017CCB" w14:textId="7AD4FDC5" w:rsidR="004E3848" w:rsidRDefault="00B6399C" w:rsidP="004E3848">
      <w:r w:rsidRPr="00402CBA">
        <w:t xml:space="preserve">Staff recommends that </w:t>
      </w:r>
      <w:r w:rsidR="000D3427" w:rsidRPr="000D3427">
        <w:t>CRWSC's actions are consistent with the governing tariff and applicable statutes and PUC rules</w:t>
      </w:r>
      <w:r w:rsidR="000D3427">
        <w:t>. As stated in CRWSC’s response,</w:t>
      </w:r>
      <w:r w:rsidR="000D3427" w:rsidRPr="000D3427">
        <w:t xml:space="preserve"> </w:t>
      </w:r>
      <w:r w:rsidR="000D3427">
        <w:t>t</w:t>
      </w:r>
      <w:r w:rsidR="000D3427" w:rsidRPr="000D3427">
        <w:t xml:space="preserve">he previous owner </w:t>
      </w:r>
      <w:r w:rsidR="000D3427">
        <w:t xml:space="preserve">of the complainant’s property </w:t>
      </w:r>
      <w:r w:rsidR="000D3427" w:rsidRPr="000D3427">
        <w:t>submitted a formal disconnection request, and CRWSC discontinued service effective October 29,</w:t>
      </w:r>
      <w:r w:rsidR="000D3427">
        <w:t xml:space="preserve"> </w:t>
      </w:r>
      <w:r w:rsidR="000D3427" w:rsidRPr="000D3427">
        <w:t>2024</w:t>
      </w:r>
      <w:r w:rsidR="000D3427">
        <w:t xml:space="preserve">. Further, the </w:t>
      </w:r>
      <w:r w:rsidR="000D3427" w:rsidRPr="000D3427">
        <w:t>Complainant has not submitted a completed non-standard service application and has not remitted the required $500 service investigation fee.</w:t>
      </w:r>
      <w:r w:rsidR="00DD576B">
        <w:rPr>
          <w:rStyle w:val="FootnoteReference"/>
        </w:rPr>
        <w:footnoteReference w:id="2"/>
      </w:r>
      <w:r w:rsidR="000D3427" w:rsidRPr="000D3427">
        <w:t xml:space="preserve"> </w:t>
      </w:r>
      <w:r w:rsidR="004E3848">
        <w:t xml:space="preserve">As established in the record, the Complainant </w:t>
      </w:r>
      <w:r w:rsidR="004E3848" w:rsidRPr="004E3848">
        <w:t>clearly indicate</w:t>
      </w:r>
      <w:r w:rsidR="004E3848">
        <w:t>s</w:t>
      </w:r>
      <w:r w:rsidR="004E3848" w:rsidRPr="004E3848">
        <w:t xml:space="preserve"> an intent to subdivide the property. </w:t>
      </w:r>
      <w:r w:rsidR="004E3848">
        <w:t xml:space="preserve">Thus, </w:t>
      </w:r>
      <w:r w:rsidR="000D3427">
        <w:t xml:space="preserve">Bi-Stone’s </w:t>
      </w:r>
      <w:r w:rsidR="000D3427" w:rsidRPr="000D3427">
        <w:t xml:space="preserve">service requested qualifies as non-standard service per </w:t>
      </w:r>
      <w:r w:rsidR="00DD576B">
        <w:t>CR</w:t>
      </w:r>
      <w:r w:rsidR="000D3427" w:rsidRPr="000D3427">
        <w:t>WSC</w:t>
      </w:r>
      <w:r w:rsidR="00DD576B">
        <w:t>’s</w:t>
      </w:r>
      <w:r w:rsidR="000D3427" w:rsidRPr="000D3427">
        <w:t xml:space="preserve"> tariff. Therefor</w:t>
      </w:r>
      <w:r w:rsidR="000B5AEA">
        <w:t>e</w:t>
      </w:r>
      <w:r w:rsidR="000D3427" w:rsidRPr="000D3427">
        <w:t>, the applicant must comply with the WSC’s non-standard service application requirements.</w:t>
      </w:r>
      <w:r w:rsidR="004E3848">
        <w:t xml:space="preserve"> </w:t>
      </w:r>
      <w:r w:rsidR="000D3427">
        <w:t xml:space="preserve">Since Bi-Stone has not filed a </w:t>
      </w:r>
      <w:r w:rsidR="000D3427" w:rsidRPr="000D3427">
        <w:t>non-standard service application</w:t>
      </w:r>
      <w:r w:rsidR="00DD576B">
        <w:t xml:space="preserve"> and CRWSC discontinued service as requested by the previous owner on October 29, 2024, CRWSC is not denying continuous and</w:t>
      </w:r>
      <w:r w:rsidR="00DD576B" w:rsidRPr="00DD576B">
        <w:t xml:space="preserve"> adequate service </w:t>
      </w:r>
      <w:r w:rsidR="00DD576B">
        <w:t>as alleged by the complainant</w:t>
      </w:r>
      <w:r w:rsidR="00DD576B" w:rsidRPr="00DD576B">
        <w:t>.</w:t>
      </w:r>
      <w:r w:rsidR="00DD576B">
        <w:t xml:space="preserve"> </w:t>
      </w:r>
    </w:p>
    <w:p w14:paraId="7EECF375" w14:textId="4B8E87ED" w:rsidR="00B6399C" w:rsidRDefault="00B6399C" w:rsidP="004E3848">
      <w:r w:rsidRPr="00402CBA">
        <w:t xml:space="preserve">Therefore, Staff moves for summary decision pursuant to 16 TAC § 22.182, “Any party to a proceeding may move for summary decision on any or all of the issues … before the close of the hearing of the merits or before the issuance of a proposal for decision or proposed order if no </w:t>
      </w:r>
      <w:r w:rsidRPr="00402CBA">
        <w:lastRenderedPageBreak/>
        <w:t>hearing is held…” Summary decision is proper when the pleadings or evidence show “… that there is no genuine issue as to any material fact and the moving party is entitled to a decision in its favor, as a matter of law…”</w:t>
      </w:r>
      <w:r w:rsidRPr="00402CBA">
        <w:rPr>
          <w:vertAlign w:val="superscript"/>
        </w:rPr>
        <w:footnoteReference w:id="3"/>
      </w:r>
    </w:p>
    <w:p w14:paraId="6ADAF65F" w14:textId="77777777" w:rsidR="00F10A54" w:rsidRPr="00EC08C5" w:rsidRDefault="00F10A54" w:rsidP="007F3860">
      <w:pPr>
        <w:pStyle w:val="Heading1"/>
        <w:tabs>
          <w:tab w:val="clear" w:pos="1080"/>
          <w:tab w:val="clear" w:pos="1440"/>
        </w:tabs>
        <w:spacing w:after="0" w:line="360" w:lineRule="auto"/>
        <w:ind w:left="0" w:right="0" w:firstLine="0"/>
        <w:contextualSpacing/>
      </w:pPr>
      <w:r w:rsidRPr="00EC08C5">
        <w:t>CONCLUSION</w:t>
      </w:r>
    </w:p>
    <w:p w14:paraId="5F7B1A44" w14:textId="626967BD" w:rsidR="00951C5C" w:rsidRDefault="00C10F06" w:rsidP="00984C34">
      <w:pPr>
        <w:pStyle w:val="Paragraph"/>
      </w:pPr>
      <w:r>
        <w:t xml:space="preserve">For the reasons detailed above, Staff respectfully requests the entry of an order granting Staff’s motion for summary decision </w:t>
      </w:r>
      <w:r w:rsidRPr="00C93E67">
        <w:t>and the dismissal of this docket.</w:t>
      </w:r>
    </w:p>
    <w:p w14:paraId="7BC1F96D" w14:textId="77777777" w:rsidR="00C10F06" w:rsidRDefault="00C10F06" w:rsidP="00984C34">
      <w:pPr>
        <w:pStyle w:val="Paragraph"/>
      </w:pPr>
    </w:p>
    <w:p w14:paraId="73B8CD11" w14:textId="77777777" w:rsidR="00C10F06" w:rsidRDefault="00C10F06" w:rsidP="00984C34">
      <w:pPr>
        <w:pStyle w:val="Paragraph"/>
      </w:pPr>
    </w:p>
    <w:p w14:paraId="79D92FFD" w14:textId="77777777" w:rsidR="00C10F06" w:rsidRDefault="00C10F06" w:rsidP="00984C34">
      <w:pPr>
        <w:pStyle w:val="Paragraph"/>
      </w:pPr>
    </w:p>
    <w:p w14:paraId="1F48B613" w14:textId="77777777" w:rsidR="00C10F06" w:rsidRDefault="00C10F06" w:rsidP="00984C34">
      <w:pPr>
        <w:pStyle w:val="Paragraph"/>
      </w:pPr>
    </w:p>
    <w:p w14:paraId="4A7C14B1" w14:textId="77777777" w:rsidR="00C10F06" w:rsidRDefault="00C10F06" w:rsidP="00984C34">
      <w:pPr>
        <w:pStyle w:val="Paragraph"/>
      </w:pPr>
    </w:p>
    <w:p w14:paraId="5065C68E" w14:textId="77777777" w:rsidR="00C10F06" w:rsidRDefault="00C10F06" w:rsidP="00984C34">
      <w:pPr>
        <w:pStyle w:val="Paragraph"/>
      </w:pPr>
    </w:p>
    <w:p w14:paraId="04FB34B6" w14:textId="77777777" w:rsidR="00C10F06" w:rsidRDefault="00C10F06" w:rsidP="00984C34">
      <w:pPr>
        <w:pStyle w:val="Paragraph"/>
      </w:pPr>
    </w:p>
    <w:p w14:paraId="14610952" w14:textId="77777777" w:rsidR="00C10F06" w:rsidRDefault="00C10F06" w:rsidP="00984C34">
      <w:pPr>
        <w:pStyle w:val="Paragraph"/>
      </w:pPr>
    </w:p>
    <w:p w14:paraId="06E0D619" w14:textId="77777777" w:rsidR="00C10F06" w:rsidRDefault="00C10F06" w:rsidP="00984C34">
      <w:pPr>
        <w:pStyle w:val="Paragraph"/>
      </w:pPr>
    </w:p>
    <w:p w14:paraId="70A762F2" w14:textId="77777777" w:rsidR="00C10F06" w:rsidRDefault="00C10F06" w:rsidP="00984C34">
      <w:pPr>
        <w:pStyle w:val="Paragraph"/>
      </w:pPr>
    </w:p>
    <w:p w14:paraId="6DBB9A56" w14:textId="77777777" w:rsidR="00C10F06" w:rsidRDefault="00C10F06" w:rsidP="00984C34">
      <w:pPr>
        <w:pStyle w:val="Paragraph"/>
      </w:pPr>
    </w:p>
    <w:p w14:paraId="5929F443" w14:textId="77777777" w:rsidR="00C10F06" w:rsidRDefault="00C10F06" w:rsidP="00984C34">
      <w:pPr>
        <w:pStyle w:val="Paragraph"/>
      </w:pPr>
    </w:p>
    <w:p w14:paraId="614827C0" w14:textId="77777777" w:rsidR="00C10F06" w:rsidRDefault="00C10F06" w:rsidP="00984C34">
      <w:pPr>
        <w:pStyle w:val="Paragraph"/>
      </w:pPr>
    </w:p>
    <w:p w14:paraId="6764A7FB" w14:textId="77777777" w:rsidR="00C10F06" w:rsidRDefault="00C10F06" w:rsidP="00984C34">
      <w:pPr>
        <w:pStyle w:val="Paragraph"/>
      </w:pPr>
    </w:p>
    <w:p w14:paraId="13A38C39" w14:textId="77777777" w:rsidR="00C10F06" w:rsidRDefault="00C10F06" w:rsidP="00984C34">
      <w:pPr>
        <w:pStyle w:val="Paragraph"/>
      </w:pPr>
    </w:p>
    <w:p w14:paraId="3534C0B9" w14:textId="77777777" w:rsidR="00C10F06" w:rsidRDefault="00C10F06" w:rsidP="00984C34">
      <w:pPr>
        <w:pStyle w:val="Paragraph"/>
      </w:pPr>
    </w:p>
    <w:p w14:paraId="01D6F01B" w14:textId="77777777" w:rsidR="00C10F06" w:rsidRDefault="00C10F06" w:rsidP="00984C34">
      <w:pPr>
        <w:pStyle w:val="Paragraph"/>
      </w:pPr>
    </w:p>
    <w:p w14:paraId="1ADBD354" w14:textId="77777777" w:rsidR="00C10F06" w:rsidRPr="004B1D6A" w:rsidRDefault="00C10F06" w:rsidP="00984C34">
      <w:pPr>
        <w:pStyle w:val="Paragraph"/>
      </w:pPr>
    </w:p>
    <w:p w14:paraId="52D3763F" w14:textId="1F8E1033" w:rsidR="00D836CC" w:rsidRDefault="00D836CC">
      <w:pPr>
        <w:spacing w:after="0" w:line="240" w:lineRule="auto"/>
        <w:ind w:firstLine="0"/>
        <w:jc w:val="left"/>
      </w:pPr>
    </w:p>
    <w:p w14:paraId="3C55C19E" w14:textId="543E6AEC" w:rsidR="00E52295" w:rsidRDefault="00E52295" w:rsidP="00E52295">
      <w:pPr>
        <w:pStyle w:val="Paragraph"/>
        <w:keepNext/>
        <w:ind w:firstLine="0"/>
      </w:pPr>
      <w:r w:rsidRPr="00AE27EB">
        <w:lastRenderedPageBreak/>
        <w:t xml:space="preserve">Dated: </w:t>
      </w:r>
      <w:r w:rsidRPr="00AE27EB">
        <w:fldChar w:fldCharType="begin"/>
      </w:r>
      <w:r w:rsidRPr="00AE27EB">
        <w:instrText xml:space="preserve"> DATE \@ "MMMM d, yyyy" </w:instrText>
      </w:r>
      <w:r w:rsidRPr="00AE27EB">
        <w:fldChar w:fldCharType="separate"/>
      </w:r>
      <w:r w:rsidR="00941163">
        <w:rPr>
          <w:noProof/>
        </w:rPr>
        <w:t>June 4, 2025</w:t>
      </w:r>
      <w:r w:rsidRPr="00AE27EB">
        <w:fldChar w:fldCharType="end"/>
      </w:r>
    </w:p>
    <w:p w14:paraId="32FA15F3" w14:textId="77777777" w:rsidR="00984C34" w:rsidRPr="00AE27EB" w:rsidRDefault="00984C34" w:rsidP="00E52295">
      <w:pPr>
        <w:pStyle w:val="Paragraph"/>
        <w:keepNext/>
        <w:ind w:firstLine="0"/>
      </w:pPr>
    </w:p>
    <w:p w14:paraId="40F19CBF" w14:textId="77777777" w:rsidR="00E52295" w:rsidRPr="00AE27EB" w:rsidRDefault="00E52295" w:rsidP="00E52295">
      <w:pPr>
        <w:keepNext/>
        <w:spacing w:after="0" w:line="480" w:lineRule="auto"/>
        <w:ind w:left="4320" w:firstLine="0"/>
        <w:rPr>
          <w:szCs w:val="20"/>
        </w:rPr>
      </w:pPr>
      <w:r w:rsidRPr="00AE27EB">
        <w:rPr>
          <w:szCs w:val="20"/>
        </w:rPr>
        <w:t>Respectfully submitted,</w:t>
      </w:r>
    </w:p>
    <w:p w14:paraId="101716C5" w14:textId="77777777" w:rsidR="00E52295" w:rsidRPr="00AE27EB" w:rsidRDefault="00E52295" w:rsidP="00E52295">
      <w:pPr>
        <w:keepNext/>
        <w:spacing w:after="0" w:line="240" w:lineRule="auto"/>
        <w:ind w:left="4320" w:firstLine="0"/>
        <w:contextualSpacing/>
        <w:jc w:val="left"/>
        <w:rPr>
          <w:b/>
        </w:rPr>
      </w:pPr>
      <w:r w:rsidRPr="00AE27EB">
        <w:rPr>
          <w:b/>
        </w:rPr>
        <w:t>PUBLIC UTILITY COMMISSION OF TEXAS LEGAL DIVISION</w:t>
      </w:r>
    </w:p>
    <w:p w14:paraId="60D12CB3" w14:textId="77777777" w:rsidR="00E52295" w:rsidRPr="00AE27EB" w:rsidRDefault="00E52295" w:rsidP="00E52295">
      <w:pPr>
        <w:keepNext/>
        <w:spacing w:after="0" w:line="240" w:lineRule="auto"/>
        <w:ind w:left="4320" w:firstLine="0"/>
        <w:rPr>
          <w:szCs w:val="20"/>
        </w:rPr>
      </w:pPr>
    </w:p>
    <w:p w14:paraId="0688122F" w14:textId="75068F56" w:rsidR="00531AD1" w:rsidRPr="007218C5" w:rsidRDefault="00531AD1" w:rsidP="00531AD1">
      <w:pPr>
        <w:spacing w:after="0" w:line="240" w:lineRule="auto"/>
        <w:ind w:left="4320" w:firstLine="0"/>
        <w:contextualSpacing/>
        <w:rPr>
          <w:szCs w:val="20"/>
        </w:rPr>
      </w:pPr>
      <w:r w:rsidRPr="007218C5">
        <w:rPr>
          <w:szCs w:val="20"/>
        </w:rPr>
        <w:t>Marisa Lopez</w:t>
      </w:r>
      <w:r w:rsidR="00D836CC">
        <w:rPr>
          <w:szCs w:val="20"/>
        </w:rPr>
        <w:t xml:space="preserve"> </w:t>
      </w:r>
      <w:r w:rsidRPr="007218C5">
        <w:rPr>
          <w:szCs w:val="20"/>
        </w:rPr>
        <w:t>Wagley</w:t>
      </w:r>
    </w:p>
    <w:p w14:paraId="2D2E57B0" w14:textId="6A0B9114" w:rsidR="00531AD1" w:rsidRDefault="00531AD1" w:rsidP="00531AD1">
      <w:pPr>
        <w:spacing w:after="0" w:line="240" w:lineRule="auto"/>
        <w:ind w:left="4320" w:firstLine="0"/>
        <w:contextualSpacing/>
        <w:rPr>
          <w:szCs w:val="20"/>
        </w:rPr>
      </w:pPr>
      <w:r w:rsidRPr="007218C5">
        <w:rPr>
          <w:szCs w:val="20"/>
        </w:rPr>
        <w:t>Division Director</w:t>
      </w:r>
    </w:p>
    <w:p w14:paraId="4FCA8CED" w14:textId="77777777" w:rsidR="00FE40FB" w:rsidRDefault="00FE40FB" w:rsidP="00984C34">
      <w:pPr>
        <w:keepNext/>
        <w:spacing w:after="0" w:line="240" w:lineRule="auto"/>
        <w:ind w:firstLine="0"/>
        <w:jc w:val="left"/>
      </w:pPr>
    </w:p>
    <w:p w14:paraId="3CEACE0D" w14:textId="77777777" w:rsidR="00984C34" w:rsidRDefault="00984C34" w:rsidP="00984C34">
      <w:pPr>
        <w:overflowPunct w:val="0"/>
        <w:autoSpaceDE w:val="0"/>
        <w:autoSpaceDN w:val="0"/>
        <w:adjustRightInd w:val="0"/>
        <w:spacing w:after="0" w:line="240" w:lineRule="auto"/>
        <w:ind w:left="4320" w:firstLine="0"/>
        <w:jc w:val="left"/>
        <w:textAlignment w:val="baseline"/>
      </w:pPr>
      <w:r>
        <w:t>John York Harrison</w:t>
      </w:r>
    </w:p>
    <w:p w14:paraId="16EF9CDF" w14:textId="77777777" w:rsidR="00984C34" w:rsidRDefault="00984C34" w:rsidP="00984C34">
      <w:pPr>
        <w:spacing w:after="0" w:line="240" w:lineRule="auto"/>
        <w:ind w:left="4320" w:firstLine="0"/>
      </w:pPr>
      <w:r>
        <w:t>Senior Managing Attorney</w:t>
      </w:r>
    </w:p>
    <w:p w14:paraId="0161C9D1" w14:textId="77777777" w:rsidR="00984C34" w:rsidRDefault="00984C34" w:rsidP="00984C34">
      <w:pPr>
        <w:spacing w:after="0" w:line="240" w:lineRule="auto"/>
        <w:ind w:left="4320" w:firstLine="0"/>
      </w:pPr>
    </w:p>
    <w:p w14:paraId="1F881040" w14:textId="77777777" w:rsidR="00984C34" w:rsidRDefault="00984C34" w:rsidP="00984C34">
      <w:pPr>
        <w:spacing w:after="0" w:line="240" w:lineRule="auto"/>
        <w:ind w:left="4320" w:firstLine="0"/>
      </w:pPr>
    </w:p>
    <w:p w14:paraId="41E41901" w14:textId="77777777" w:rsidR="00984C34" w:rsidRDefault="00984C34" w:rsidP="00984C34">
      <w:pPr>
        <w:pStyle w:val="NormalWeb"/>
        <w:spacing w:before="0" w:beforeAutospacing="0" w:after="0" w:afterAutospacing="0"/>
        <w:ind w:left="4320"/>
      </w:pPr>
      <w:r>
        <w:rPr>
          <w:i/>
          <w:iCs/>
          <w:u w:val="single"/>
        </w:rPr>
        <w:t xml:space="preserve">  /s/ Garrett Sharp</w:t>
      </w:r>
      <w:r>
        <w:rPr>
          <w:i/>
          <w:iCs/>
          <w:u w:val="single"/>
        </w:rPr>
        <w:tab/>
      </w:r>
      <w:r>
        <w:rPr>
          <w:i/>
          <w:iCs/>
          <w:u w:val="single"/>
        </w:rPr>
        <w:tab/>
      </w:r>
    </w:p>
    <w:p w14:paraId="66A011B7" w14:textId="77777777" w:rsidR="00984C34" w:rsidRDefault="00984C34" w:rsidP="00984C34">
      <w:pPr>
        <w:pStyle w:val="NormalWeb"/>
        <w:spacing w:before="0" w:beforeAutospacing="0" w:after="0" w:afterAutospacing="0"/>
        <w:ind w:left="4320"/>
      </w:pPr>
      <w:r>
        <w:t>Garrett Sharp</w:t>
      </w:r>
    </w:p>
    <w:p w14:paraId="25D4939E" w14:textId="77777777" w:rsidR="00984C34" w:rsidRDefault="00984C34" w:rsidP="00984C34">
      <w:pPr>
        <w:pStyle w:val="NormalWeb"/>
        <w:spacing w:before="0" w:beforeAutospacing="0" w:after="0" w:afterAutospacing="0"/>
        <w:ind w:left="4320"/>
      </w:pPr>
      <w:r>
        <w:t>State Bar No. 24138026</w:t>
      </w:r>
    </w:p>
    <w:p w14:paraId="672FCAB8" w14:textId="77777777" w:rsidR="00984C34" w:rsidRDefault="00984C34" w:rsidP="00984C34">
      <w:pPr>
        <w:pStyle w:val="NormalWeb"/>
        <w:spacing w:before="0" w:beforeAutospacing="0" w:after="0" w:afterAutospacing="0"/>
        <w:ind w:left="4320"/>
      </w:pPr>
      <w:r>
        <w:t>1701 N. Congress Avenue</w:t>
      </w:r>
    </w:p>
    <w:p w14:paraId="2F80E922" w14:textId="5FE43FB8" w:rsidR="00984C34" w:rsidRDefault="00984C34" w:rsidP="00984C34">
      <w:pPr>
        <w:pStyle w:val="NormalWeb"/>
        <w:spacing w:before="0" w:beforeAutospacing="0" w:after="0" w:afterAutospacing="0"/>
        <w:ind w:left="4320"/>
      </w:pPr>
      <w:r>
        <w:t>P.O</w:t>
      </w:r>
      <w:r w:rsidR="007F3860">
        <w:t>.</w:t>
      </w:r>
      <w:r>
        <w:t xml:space="preserve"> Box 13326</w:t>
      </w:r>
    </w:p>
    <w:p w14:paraId="7F7C9397" w14:textId="77777777" w:rsidR="00984C34" w:rsidRDefault="00984C34" w:rsidP="00984C34">
      <w:pPr>
        <w:pStyle w:val="NormalWeb"/>
        <w:spacing w:before="0" w:beforeAutospacing="0" w:after="0" w:afterAutospacing="0"/>
        <w:ind w:left="4320"/>
      </w:pPr>
      <w:r>
        <w:t>Austin, Texas 78711-3326</w:t>
      </w:r>
    </w:p>
    <w:p w14:paraId="69370AAE" w14:textId="77777777" w:rsidR="00984C34" w:rsidRDefault="00984C34" w:rsidP="00984C34">
      <w:pPr>
        <w:pStyle w:val="NormalWeb"/>
        <w:spacing w:before="0" w:beforeAutospacing="0" w:after="0" w:afterAutospacing="0"/>
        <w:ind w:left="4320"/>
      </w:pPr>
      <w:r>
        <w:t>(512) 936-7388</w:t>
      </w:r>
    </w:p>
    <w:p w14:paraId="7FA194BE" w14:textId="77777777" w:rsidR="00984C34" w:rsidRDefault="00984C34" w:rsidP="00984C34">
      <w:pPr>
        <w:pStyle w:val="NormalWeb"/>
        <w:spacing w:before="0" w:beforeAutospacing="0" w:after="0" w:afterAutospacing="0"/>
        <w:ind w:left="4320"/>
      </w:pPr>
      <w:r>
        <w:t xml:space="preserve">(512) 936-7268 (facsimile) </w:t>
      </w:r>
    </w:p>
    <w:p w14:paraId="74D42D90" w14:textId="77777777" w:rsidR="00984C34" w:rsidRDefault="00984C34" w:rsidP="00984C34">
      <w:pPr>
        <w:pStyle w:val="NormalWeb"/>
        <w:spacing w:before="0" w:beforeAutospacing="0" w:after="0" w:afterAutospacing="0"/>
        <w:ind w:left="4320"/>
      </w:pPr>
      <w:r>
        <w:t>Garrett.Sharp@puc.texas.gov</w:t>
      </w:r>
    </w:p>
    <w:p w14:paraId="1B3186E0" w14:textId="77777777" w:rsidR="00786AE9" w:rsidRDefault="00786AE9">
      <w:pPr>
        <w:spacing w:after="0" w:line="240" w:lineRule="auto"/>
        <w:ind w:firstLine="0"/>
        <w:jc w:val="left"/>
        <w:rPr>
          <w:szCs w:val="20"/>
        </w:rPr>
      </w:pPr>
    </w:p>
    <w:p w14:paraId="2EA8AE82" w14:textId="77777777" w:rsidR="009F700A" w:rsidRDefault="009F700A">
      <w:pPr>
        <w:spacing w:after="0" w:line="240" w:lineRule="auto"/>
        <w:ind w:firstLine="0"/>
        <w:jc w:val="left"/>
        <w:rPr>
          <w:szCs w:val="20"/>
        </w:rPr>
      </w:pPr>
    </w:p>
    <w:p w14:paraId="7A4CF283" w14:textId="77777777" w:rsidR="00D17203" w:rsidRDefault="00D17203">
      <w:pPr>
        <w:spacing w:after="0" w:line="240" w:lineRule="auto"/>
        <w:ind w:firstLine="0"/>
        <w:jc w:val="left"/>
        <w:rPr>
          <w:szCs w:val="20"/>
        </w:rPr>
      </w:pPr>
    </w:p>
    <w:p w14:paraId="2FC4FA9E" w14:textId="77777777" w:rsidR="00D17203" w:rsidRDefault="00D17203">
      <w:pPr>
        <w:spacing w:after="0" w:line="240" w:lineRule="auto"/>
        <w:ind w:firstLine="0"/>
        <w:jc w:val="left"/>
        <w:rPr>
          <w:szCs w:val="20"/>
        </w:rPr>
      </w:pPr>
    </w:p>
    <w:p w14:paraId="56B9552D" w14:textId="77777777" w:rsidR="00D17203" w:rsidRDefault="00D17203">
      <w:pPr>
        <w:spacing w:after="0" w:line="240" w:lineRule="auto"/>
        <w:ind w:firstLine="0"/>
        <w:jc w:val="left"/>
        <w:rPr>
          <w:szCs w:val="20"/>
        </w:rPr>
      </w:pPr>
    </w:p>
    <w:p w14:paraId="141508F0" w14:textId="7FA60DEA" w:rsidR="00531AD1" w:rsidRPr="007218C5" w:rsidRDefault="00531AD1" w:rsidP="00531AD1">
      <w:pPr>
        <w:spacing w:after="0" w:line="240" w:lineRule="auto"/>
        <w:ind w:firstLine="0"/>
        <w:jc w:val="center"/>
        <w:rPr>
          <w:b/>
          <w:bCs/>
          <w:szCs w:val="20"/>
        </w:rPr>
      </w:pPr>
      <w:r w:rsidRPr="007218C5">
        <w:rPr>
          <w:b/>
          <w:bCs/>
          <w:szCs w:val="20"/>
        </w:rPr>
        <w:t xml:space="preserve">DOCKET NO. </w:t>
      </w:r>
      <w:r w:rsidR="00472D9C">
        <w:rPr>
          <w:b/>
          <w:bCs/>
          <w:szCs w:val="20"/>
        </w:rPr>
        <w:t>5</w:t>
      </w:r>
      <w:r w:rsidR="007F3860">
        <w:rPr>
          <w:b/>
          <w:bCs/>
          <w:szCs w:val="20"/>
        </w:rPr>
        <w:t>8055</w:t>
      </w:r>
    </w:p>
    <w:p w14:paraId="060492D1" w14:textId="77777777" w:rsidR="00531AD1" w:rsidRPr="007218C5" w:rsidRDefault="00531AD1" w:rsidP="00531AD1">
      <w:pPr>
        <w:spacing w:after="0" w:line="240" w:lineRule="auto"/>
        <w:ind w:firstLine="0"/>
        <w:jc w:val="center"/>
        <w:rPr>
          <w:b/>
          <w:szCs w:val="20"/>
          <w:highlight w:val="yellow"/>
        </w:rPr>
      </w:pPr>
    </w:p>
    <w:p w14:paraId="7881152B" w14:textId="77777777" w:rsidR="00531AD1" w:rsidRPr="007218C5" w:rsidRDefault="00531AD1" w:rsidP="00531AD1">
      <w:pPr>
        <w:spacing w:after="0" w:line="240" w:lineRule="auto"/>
        <w:ind w:firstLine="0"/>
        <w:jc w:val="center"/>
        <w:rPr>
          <w:b/>
          <w:szCs w:val="20"/>
        </w:rPr>
      </w:pPr>
      <w:r w:rsidRPr="007218C5">
        <w:rPr>
          <w:b/>
          <w:szCs w:val="20"/>
        </w:rPr>
        <w:t>CERTIFICATE OF SERVICE</w:t>
      </w:r>
    </w:p>
    <w:p w14:paraId="0B160A23" w14:textId="77777777" w:rsidR="00531AD1" w:rsidRPr="007218C5" w:rsidRDefault="00531AD1" w:rsidP="00531AD1">
      <w:pPr>
        <w:spacing w:after="0" w:line="240" w:lineRule="auto"/>
        <w:ind w:firstLine="0"/>
        <w:jc w:val="center"/>
        <w:rPr>
          <w:b/>
          <w:szCs w:val="20"/>
        </w:rPr>
      </w:pPr>
    </w:p>
    <w:p w14:paraId="678F8966" w14:textId="6C5E6975" w:rsidR="00531AD1" w:rsidRPr="007218C5" w:rsidRDefault="00531AD1" w:rsidP="00531AD1">
      <w:pPr>
        <w:spacing w:after="0"/>
        <w:rPr>
          <w:szCs w:val="20"/>
        </w:rPr>
      </w:pPr>
      <w:r w:rsidRPr="007218C5">
        <w:rPr>
          <w:color w:val="0D0D0D"/>
          <w:szCs w:val="20"/>
        </w:rPr>
        <w:t xml:space="preserve">I certify that, unless otherwise ordered by the presiding officer, notice of the filing of this document </w:t>
      </w:r>
      <w:r w:rsidR="00A50AB4">
        <w:rPr>
          <w:color w:val="0D0D0D"/>
          <w:szCs w:val="20"/>
        </w:rPr>
        <w:t>will be</w:t>
      </w:r>
      <w:r w:rsidRPr="007218C5">
        <w:rPr>
          <w:color w:val="0D0D0D"/>
          <w:szCs w:val="20"/>
        </w:rPr>
        <w:t xml:space="preserve"> provided to all parties of record via electronic mail on</w:t>
      </w:r>
      <w:r w:rsidRPr="007218C5">
        <w:rPr>
          <w:szCs w:val="20"/>
        </w:rPr>
        <w:t xml:space="preserve"> </w:t>
      </w:r>
      <w:r w:rsidRPr="007218C5">
        <w:rPr>
          <w:szCs w:val="20"/>
        </w:rPr>
        <w:fldChar w:fldCharType="begin"/>
      </w:r>
      <w:r w:rsidRPr="007218C5">
        <w:rPr>
          <w:szCs w:val="20"/>
        </w:rPr>
        <w:instrText xml:space="preserve"> DATE \@ "MMMM d, yyyy" </w:instrText>
      </w:r>
      <w:r w:rsidRPr="007218C5">
        <w:rPr>
          <w:szCs w:val="20"/>
        </w:rPr>
        <w:fldChar w:fldCharType="separate"/>
      </w:r>
      <w:r w:rsidR="00941163">
        <w:rPr>
          <w:noProof/>
          <w:szCs w:val="20"/>
        </w:rPr>
        <w:t>June 4, 2025</w:t>
      </w:r>
      <w:r w:rsidRPr="007218C5">
        <w:rPr>
          <w:szCs w:val="20"/>
        </w:rPr>
        <w:fldChar w:fldCharType="end"/>
      </w:r>
      <w:r w:rsidRPr="007218C5">
        <w:rPr>
          <w:color w:val="0D0D0D"/>
          <w:szCs w:val="20"/>
        </w:rPr>
        <w:t xml:space="preserve">, in accordance with the Second Order Suspending Rules, </w:t>
      </w:r>
      <w:r w:rsidR="00472D9C">
        <w:rPr>
          <w:color w:val="0D0D0D"/>
          <w:szCs w:val="20"/>
        </w:rPr>
        <w:t>issued</w:t>
      </w:r>
      <w:r w:rsidRPr="007218C5">
        <w:rPr>
          <w:color w:val="0D0D0D"/>
          <w:szCs w:val="20"/>
        </w:rPr>
        <w:t xml:space="preserve"> in Project No. 50664.</w:t>
      </w:r>
    </w:p>
    <w:p w14:paraId="08970019" w14:textId="77777777" w:rsidR="00531AD1" w:rsidRPr="007218C5" w:rsidRDefault="00531AD1" w:rsidP="00531AD1">
      <w:pPr>
        <w:spacing w:after="0" w:line="240" w:lineRule="auto"/>
        <w:ind w:left="3600" w:firstLine="0"/>
        <w:rPr>
          <w:szCs w:val="20"/>
        </w:rPr>
      </w:pPr>
    </w:p>
    <w:p w14:paraId="1FEA5610" w14:textId="77777777" w:rsidR="00984C34" w:rsidRDefault="00984C34" w:rsidP="00984C34">
      <w:pPr>
        <w:pStyle w:val="NormalWeb"/>
        <w:spacing w:before="0" w:beforeAutospacing="0" w:after="0" w:afterAutospacing="0"/>
        <w:ind w:left="4320"/>
      </w:pPr>
      <w:r>
        <w:rPr>
          <w:i/>
          <w:iCs/>
          <w:u w:val="single"/>
        </w:rPr>
        <w:t xml:space="preserve">  /s/ Garrett Sharp</w:t>
      </w:r>
      <w:r>
        <w:rPr>
          <w:i/>
          <w:iCs/>
          <w:u w:val="single"/>
        </w:rPr>
        <w:tab/>
      </w:r>
      <w:r>
        <w:rPr>
          <w:i/>
          <w:iCs/>
          <w:u w:val="single"/>
        </w:rPr>
        <w:tab/>
      </w:r>
    </w:p>
    <w:p w14:paraId="7BF467B2" w14:textId="77777777" w:rsidR="00984C34" w:rsidRDefault="00984C34" w:rsidP="00984C34">
      <w:pPr>
        <w:pStyle w:val="NormalWeb"/>
        <w:spacing w:before="0" w:beforeAutospacing="0" w:after="0" w:afterAutospacing="0"/>
        <w:ind w:left="4320"/>
      </w:pPr>
      <w:r>
        <w:t>Garrett Sharp</w:t>
      </w:r>
    </w:p>
    <w:p w14:paraId="1BA7BCF5" w14:textId="3F28EBC9" w:rsidR="00DA790F" w:rsidRPr="00984C34" w:rsidRDefault="00DA790F" w:rsidP="00984C34">
      <w:pPr>
        <w:spacing w:after="0" w:line="240" w:lineRule="auto"/>
        <w:ind w:left="4320" w:firstLine="0"/>
      </w:pPr>
    </w:p>
    <w:sectPr w:rsidR="00DA790F" w:rsidRPr="00984C34" w:rsidSect="00525A0C">
      <w:headerReference w:type="default" r:id="rId9"/>
      <w:footerReference w:type="even" r:id="rId10"/>
      <w:type w:val="continuous"/>
      <w:pgSz w:w="12240" w:h="15840"/>
      <w:pgMar w:top="1440" w:right="1440" w:bottom="108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DEB3" w14:textId="77777777" w:rsidR="000A40EE" w:rsidRDefault="000A40EE">
      <w:pPr>
        <w:spacing w:after="0" w:line="240" w:lineRule="auto"/>
      </w:pPr>
      <w:r>
        <w:separator/>
      </w:r>
    </w:p>
  </w:endnote>
  <w:endnote w:type="continuationSeparator" w:id="0">
    <w:p w14:paraId="7AC0B3C6" w14:textId="77777777" w:rsidR="000A40EE" w:rsidRDefault="000A4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640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F164CC9" w14:textId="77777777" w:rsidR="00071BFA" w:rsidRDefault="00071BFA" w:rsidP="008016FB">
    <w:pPr>
      <w:pStyle w:val="Footer"/>
    </w:pPr>
  </w:p>
  <w:p w14:paraId="058C8D5F" w14:textId="77777777" w:rsidR="00071BFA" w:rsidRDefault="00071BFA" w:rsidP="008016FB"/>
  <w:p w14:paraId="7C181A86"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3A5AF" w14:textId="77777777" w:rsidR="000A40EE" w:rsidRDefault="000A40EE">
      <w:pPr>
        <w:spacing w:after="0" w:line="240" w:lineRule="auto"/>
      </w:pPr>
      <w:r>
        <w:separator/>
      </w:r>
    </w:p>
  </w:footnote>
  <w:footnote w:type="continuationSeparator" w:id="0">
    <w:p w14:paraId="716272C8" w14:textId="77777777" w:rsidR="000A40EE" w:rsidRDefault="000A40EE">
      <w:pPr>
        <w:spacing w:after="0" w:line="240" w:lineRule="auto"/>
      </w:pPr>
      <w:r>
        <w:continuationSeparator/>
      </w:r>
    </w:p>
  </w:footnote>
  <w:footnote w:type="continuationNotice" w:id="1">
    <w:p w14:paraId="1BE4711F" w14:textId="77777777" w:rsidR="000A40EE" w:rsidRDefault="000A40EE">
      <w:pPr>
        <w:spacing w:after="0" w:line="240" w:lineRule="auto"/>
      </w:pPr>
    </w:p>
  </w:footnote>
  <w:footnote w:id="2">
    <w:p w14:paraId="78CB75C0" w14:textId="27640572" w:rsidR="00DD576B" w:rsidRPr="00DD576B" w:rsidRDefault="00DD576B">
      <w:pPr>
        <w:pStyle w:val="FootnoteText"/>
      </w:pPr>
      <w:r>
        <w:rPr>
          <w:rStyle w:val="FootnoteReference"/>
        </w:rPr>
        <w:footnoteRef/>
      </w:r>
      <w:r>
        <w:t xml:space="preserve"> </w:t>
      </w:r>
      <w:r>
        <w:rPr>
          <w:i/>
          <w:iCs/>
        </w:rPr>
        <w:t>See generally</w:t>
      </w:r>
      <w:r>
        <w:t xml:space="preserve">, </w:t>
      </w:r>
      <w:r w:rsidR="004E3848">
        <w:t xml:space="preserve">Interchange Item No. 3, </w:t>
      </w:r>
      <w:r w:rsidRPr="00DD576B">
        <w:t>Concord-Robbins Water Supply Corporation's Response to Complaint of Bi-Stone Ranch Partners</w:t>
      </w:r>
      <w:r w:rsidR="004E3848">
        <w:t xml:space="preserve"> (May 5, 2025).</w:t>
      </w:r>
    </w:p>
  </w:footnote>
  <w:footnote w:id="3">
    <w:p w14:paraId="6344CA3C" w14:textId="77777777" w:rsidR="00B6399C" w:rsidRDefault="00B6399C" w:rsidP="00B6399C">
      <w:pPr>
        <w:pStyle w:val="FootnoteText"/>
      </w:pPr>
      <w:r>
        <w:rPr>
          <w:rStyle w:val="FootnoteReference"/>
        </w:rPr>
        <w:footnoteRef/>
      </w:r>
      <w:r>
        <w:t xml:space="preserve">  16 TAC § 22.182(a).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0C7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4C1EEF"/>
    <w:multiLevelType w:val="hybridMultilevel"/>
    <w:tmpl w:val="AF9C7D82"/>
    <w:lvl w:ilvl="0" w:tplc="DB888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0D31355"/>
    <w:multiLevelType w:val="hybridMultilevel"/>
    <w:tmpl w:val="02CA7900"/>
    <w:lvl w:ilvl="0" w:tplc="8BB89D7C">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0561A8"/>
    <w:multiLevelType w:val="hybridMultilevel"/>
    <w:tmpl w:val="607844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AF53EFA"/>
    <w:multiLevelType w:val="hybridMultilevel"/>
    <w:tmpl w:val="11E271A0"/>
    <w:lvl w:ilvl="0" w:tplc="42D675B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56D04199"/>
    <w:multiLevelType w:val="hybridMultilevel"/>
    <w:tmpl w:val="8CA077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274095878">
    <w:abstractNumId w:val="10"/>
  </w:num>
  <w:num w:numId="2" w16cid:durableId="1850097745">
    <w:abstractNumId w:val="28"/>
  </w:num>
  <w:num w:numId="3" w16cid:durableId="1784152569">
    <w:abstractNumId w:val="18"/>
  </w:num>
  <w:num w:numId="4" w16cid:durableId="1029918135">
    <w:abstractNumId w:val="13"/>
  </w:num>
  <w:num w:numId="5" w16cid:durableId="146360218">
    <w:abstractNumId w:val="27"/>
  </w:num>
  <w:num w:numId="6" w16cid:durableId="1561592702">
    <w:abstractNumId w:val="26"/>
  </w:num>
  <w:num w:numId="7" w16cid:durableId="1213807588">
    <w:abstractNumId w:val="19"/>
  </w:num>
  <w:num w:numId="8" w16cid:durableId="1361011498">
    <w:abstractNumId w:val="20"/>
  </w:num>
  <w:num w:numId="9" w16cid:durableId="1090856053">
    <w:abstractNumId w:val="24"/>
  </w:num>
  <w:num w:numId="10" w16cid:durableId="463811209">
    <w:abstractNumId w:val="25"/>
  </w:num>
  <w:num w:numId="11" w16cid:durableId="740445564">
    <w:abstractNumId w:val="16"/>
  </w:num>
  <w:num w:numId="12" w16cid:durableId="210113690">
    <w:abstractNumId w:val="23"/>
  </w:num>
  <w:num w:numId="13" w16cid:durableId="1644574967">
    <w:abstractNumId w:val="9"/>
  </w:num>
  <w:num w:numId="14" w16cid:durableId="919824610">
    <w:abstractNumId w:val="7"/>
  </w:num>
  <w:num w:numId="15" w16cid:durableId="1541434722">
    <w:abstractNumId w:val="6"/>
  </w:num>
  <w:num w:numId="16" w16cid:durableId="1461918544">
    <w:abstractNumId w:val="5"/>
  </w:num>
  <w:num w:numId="17" w16cid:durableId="832069699">
    <w:abstractNumId w:val="4"/>
  </w:num>
  <w:num w:numId="18" w16cid:durableId="1388261422">
    <w:abstractNumId w:val="8"/>
  </w:num>
  <w:num w:numId="19" w16cid:durableId="2005741981">
    <w:abstractNumId w:val="3"/>
  </w:num>
  <w:num w:numId="20" w16cid:durableId="1267151763">
    <w:abstractNumId w:val="2"/>
  </w:num>
  <w:num w:numId="21" w16cid:durableId="1412462918">
    <w:abstractNumId w:val="1"/>
  </w:num>
  <w:num w:numId="22" w16cid:durableId="418139893">
    <w:abstractNumId w:val="0"/>
  </w:num>
  <w:num w:numId="23" w16cid:durableId="1949775105">
    <w:abstractNumId w:val="12"/>
  </w:num>
  <w:num w:numId="24" w16cid:durableId="982004307">
    <w:abstractNumId w:val="17"/>
  </w:num>
  <w:num w:numId="25" w16cid:durableId="58285974">
    <w:abstractNumId w:val="21"/>
  </w:num>
  <w:num w:numId="26" w16cid:durableId="1633946957">
    <w:abstractNumId w:val="11"/>
  </w:num>
  <w:num w:numId="27" w16cid:durableId="148912482">
    <w:abstractNumId w:val="14"/>
  </w:num>
  <w:num w:numId="28" w16cid:durableId="2113085328">
    <w:abstractNumId w:val="15"/>
  </w:num>
  <w:num w:numId="29" w16cid:durableId="100998798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F5"/>
    <w:rsid w:val="000008E2"/>
    <w:rsid w:val="0000107F"/>
    <w:rsid w:val="000038EE"/>
    <w:rsid w:val="00003FE4"/>
    <w:rsid w:val="00006869"/>
    <w:rsid w:val="00010C7C"/>
    <w:rsid w:val="00011A9B"/>
    <w:rsid w:val="00012EF6"/>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6FB0"/>
    <w:rsid w:val="000577AB"/>
    <w:rsid w:val="00061A9C"/>
    <w:rsid w:val="00061E7A"/>
    <w:rsid w:val="000621BB"/>
    <w:rsid w:val="00063014"/>
    <w:rsid w:val="00064A66"/>
    <w:rsid w:val="00071BFA"/>
    <w:rsid w:val="000722C0"/>
    <w:rsid w:val="00072FE5"/>
    <w:rsid w:val="00074832"/>
    <w:rsid w:val="000767DB"/>
    <w:rsid w:val="0008265B"/>
    <w:rsid w:val="000857EC"/>
    <w:rsid w:val="00086CE5"/>
    <w:rsid w:val="0009143E"/>
    <w:rsid w:val="00092039"/>
    <w:rsid w:val="00092070"/>
    <w:rsid w:val="00092B02"/>
    <w:rsid w:val="0009361B"/>
    <w:rsid w:val="0009426E"/>
    <w:rsid w:val="00094D6D"/>
    <w:rsid w:val="00097407"/>
    <w:rsid w:val="000A15D8"/>
    <w:rsid w:val="000A1743"/>
    <w:rsid w:val="000A40EE"/>
    <w:rsid w:val="000A4A89"/>
    <w:rsid w:val="000B04D8"/>
    <w:rsid w:val="000B10C9"/>
    <w:rsid w:val="000B163B"/>
    <w:rsid w:val="000B1812"/>
    <w:rsid w:val="000B18EF"/>
    <w:rsid w:val="000B5AEA"/>
    <w:rsid w:val="000B5BCF"/>
    <w:rsid w:val="000B5F1B"/>
    <w:rsid w:val="000C29F8"/>
    <w:rsid w:val="000C4031"/>
    <w:rsid w:val="000C6A4A"/>
    <w:rsid w:val="000C6AF9"/>
    <w:rsid w:val="000D3427"/>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487"/>
    <w:rsid w:val="001171A2"/>
    <w:rsid w:val="00121F46"/>
    <w:rsid w:val="00122A95"/>
    <w:rsid w:val="00122C66"/>
    <w:rsid w:val="001248E8"/>
    <w:rsid w:val="00125007"/>
    <w:rsid w:val="00125C6D"/>
    <w:rsid w:val="001261CF"/>
    <w:rsid w:val="00127224"/>
    <w:rsid w:val="00132937"/>
    <w:rsid w:val="00132C88"/>
    <w:rsid w:val="0013403B"/>
    <w:rsid w:val="001347B7"/>
    <w:rsid w:val="001370E3"/>
    <w:rsid w:val="00140FCF"/>
    <w:rsid w:val="00141425"/>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B7A2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340"/>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C44"/>
    <w:rsid w:val="00242505"/>
    <w:rsid w:val="0024377E"/>
    <w:rsid w:val="00243C87"/>
    <w:rsid w:val="00244A4F"/>
    <w:rsid w:val="00247F89"/>
    <w:rsid w:val="00253FE6"/>
    <w:rsid w:val="00254488"/>
    <w:rsid w:val="00256D5A"/>
    <w:rsid w:val="0025700B"/>
    <w:rsid w:val="00261AFE"/>
    <w:rsid w:val="0026407F"/>
    <w:rsid w:val="002641C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2822"/>
    <w:rsid w:val="002C4C90"/>
    <w:rsid w:val="002C4C99"/>
    <w:rsid w:val="002C5D86"/>
    <w:rsid w:val="002C6C5E"/>
    <w:rsid w:val="002D15E2"/>
    <w:rsid w:val="002D170C"/>
    <w:rsid w:val="002D2BDB"/>
    <w:rsid w:val="002D3A76"/>
    <w:rsid w:val="002D3B22"/>
    <w:rsid w:val="002D481E"/>
    <w:rsid w:val="002D543A"/>
    <w:rsid w:val="002E1A0B"/>
    <w:rsid w:val="002E45FE"/>
    <w:rsid w:val="002E749D"/>
    <w:rsid w:val="002F08B6"/>
    <w:rsid w:val="002F19AE"/>
    <w:rsid w:val="002F479D"/>
    <w:rsid w:val="003021A2"/>
    <w:rsid w:val="003033F1"/>
    <w:rsid w:val="00303A45"/>
    <w:rsid w:val="00305298"/>
    <w:rsid w:val="003060FC"/>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4966"/>
    <w:rsid w:val="00356686"/>
    <w:rsid w:val="00357C92"/>
    <w:rsid w:val="003602F6"/>
    <w:rsid w:val="00360A0C"/>
    <w:rsid w:val="00360ED1"/>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5C31"/>
    <w:rsid w:val="0041768B"/>
    <w:rsid w:val="00422A05"/>
    <w:rsid w:val="004231B2"/>
    <w:rsid w:val="00423664"/>
    <w:rsid w:val="004259C2"/>
    <w:rsid w:val="00431A63"/>
    <w:rsid w:val="00434247"/>
    <w:rsid w:val="00435C56"/>
    <w:rsid w:val="00437425"/>
    <w:rsid w:val="00437F13"/>
    <w:rsid w:val="00442D47"/>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2D9C"/>
    <w:rsid w:val="00473325"/>
    <w:rsid w:val="0047767A"/>
    <w:rsid w:val="00477AAF"/>
    <w:rsid w:val="00480E0A"/>
    <w:rsid w:val="00483D52"/>
    <w:rsid w:val="0048421A"/>
    <w:rsid w:val="00485D02"/>
    <w:rsid w:val="00485D9D"/>
    <w:rsid w:val="00490341"/>
    <w:rsid w:val="004903C4"/>
    <w:rsid w:val="00490A9A"/>
    <w:rsid w:val="00492C92"/>
    <w:rsid w:val="004933EC"/>
    <w:rsid w:val="00493ADA"/>
    <w:rsid w:val="004964B1"/>
    <w:rsid w:val="004978DB"/>
    <w:rsid w:val="004A123E"/>
    <w:rsid w:val="004A25AE"/>
    <w:rsid w:val="004A4C04"/>
    <w:rsid w:val="004A69A2"/>
    <w:rsid w:val="004B1D6A"/>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3848"/>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BEA"/>
    <w:rsid w:val="00517C97"/>
    <w:rsid w:val="00520070"/>
    <w:rsid w:val="005217D6"/>
    <w:rsid w:val="005236C8"/>
    <w:rsid w:val="00524580"/>
    <w:rsid w:val="00525A0C"/>
    <w:rsid w:val="00531AD1"/>
    <w:rsid w:val="00535615"/>
    <w:rsid w:val="00535DF6"/>
    <w:rsid w:val="0054012D"/>
    <w:rsid w:val="00545504"/>
    <w:rsid w:val="00550CEB"/>
    <w:rsid w:val="005528A6"/>
    <w:rsid w:val="00553B64"/>
    <w:rsid w:val="00553BD2"/>
    <w:rsid w:val="005544CE"/>
    <w:rsid w:val="00555E35"/>
    <w:rsid w:val="00556099"/>
    <w:rsid w:val="005603C0"/>
    <w:rsid w:val="0056151D"/>
    <w:rsid w:val="005617AE"/>
    <w:rsid w:val="00564268"/>
    <w:rsid w:val="005651DB"/>
    <w:rsid w:val="00565710"/>
    <w:rsid w:val="00566A31"/>
    <w:rsid w:val="00567B73"/>
    <w:rsid w:val="00567F44"/>
    <w:rsid w:val="005726A5"/>
    <w:rsid w:val="005740E2"/>
    <w:rsid w:val="005756FE"/>
    <w:rsid w:val="0057620A"/>
    <w:rsid w:val="00576B77"/>
    <w:rsid w:val="00580473"/>
    <w:rsid w:val="005830FD"/>
    <w:rsid w:val="00585A58"/>
    <w:rsid w:val="005864BC"/>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0D8C"/>
    <w:rsid w:val="005C21C3"/>
    <w:rsid w:val="005C5115"/>
    <w:rsid w:val="005C70F3"/>
    <w:rsid w:val="005C7E4C"/>
    <w:rsid w:val="005D0E47"/>
    <w:rsid w:val="005D4161"/>
    <w:rsid w:val="005D506B"/>
    <w:rsid w:val="005D5EC3"/>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1829"/>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1065"/>
    <w:rsid w:val="00633065"/>
    <w:rsid w:val="00637ABE"/>
    <w:rsid w:val="00641C47"/>
    <w:rsid w:val="0064292A"/>
    <w:rsid w:val="006470FE"/>
    <w:rsid w:val="00650A71"/>
    <w:rsid w:val="00652846"/>
    <w:rsid w:val="00652F9E"/>
    <w:rsid w:val="00656DAB"/>
    <w:rsid w:val="006570BC"/>
    <w:rsid w:val="00662506"/>
    <w:rsid w:val="0066299F"/>
    <w:rsid w:val="00662F0A"/>
    <w:rsid w:val="006639AD"/>
    <w:rsid w:val="006651F5"/>
    <w:rsid w:val="00665E8B"/>
    <w:rsid w:val="006669B8"/>
    <w:rsid w:val="0066794B"/>
    <w:rsid w:val="00670549"/>
    <w:rsid w:val="0067125C"/>
    <w:rsid w:val="00672B9B"/>
    <w:rsid w:val="00673978"/>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3B99"/>
    <w:rsid w:val="006B51D3"/>
    <w:rsid w:val="006B5A42"/>
    <w:rsid w:val="006C0BEE"/>
    <w:rsid w:val="006C1A4E"/>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757"/>
    <w:rsid w:val="00714F70"/>
    <w:rsid w:val="007154AA"/>
    <w:rsid w:val="00721484"/>
    <w:rsid w:val="007271CB"/>
    <w:rsid w:val="00734222"/>
    <w:rsid w:val="00735FE0"/>
    <w:rsid w:val="00736E45"/>
    <w:rsid w:val="0073712A"/>
    <w:rsid w:val="00737870"/>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AE9"/>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5EE1"/>
    <w:rsid w:val="007E7DD1"/>
    <w:rsid w:val="007E7E28"/>
    <w:rsid w:val="007F05DA"/>
    <w:rsid w:val="007F0D17"/>
    <w:rsid w:val="007F199E"/>
    <w:rsid w:val="007F19FD"/>
    <w:rsid w:val="007F3860"/>
    <w:rsid w:val="007F3AB5"/>
    <w:rsid w:val="007F66EE"/>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2EF5"/>
    <w:rsid w:val="008A46A3"/>
    <w:rsid w:val="008A7370"/>
    <w:rsid w:val="008A7A68"/>
    <w:rsid w:val="008B0CAF"/>
    <w:rsid w:val="008B5086"/>
    <w:rsid w:val="008B76CE"/>
    <w:rsid w:val="008C02BF"/>
    <w:rsid w:val="008C04AB"/>
    <w:rsid w:val="008C1C2C"/>
    <w:rsid w:val="008C1E67"/>
    <w:rsid w:val="008D0224"/>
    <w:rsid w:val="008D34C1"/>
    <w:rsid w:val="008D3B53"/>
    <w:rsid w:val="008D4CAE"/>
    <w:rsid w:val="008D585A"/>
    <w:rsid w:val="008D79A9"/>
    <w:rsid w:val="008E1F6D"/>
    <w:rsid w:val="008E4957"/>
    <w:rsid w:val="008E5F5E"/>
    <w:rsid w:val="008E684E"/>
    <w:rsid w:val="008E705F"/>
    <w:rsid w:val="008F1B72"/>
    <w:rsid w:val="008F36DB"/>
    <w:rsid w:val="008F5750"/>
    <w:rsid w:val="008F5A9F"/>
    <w:rsid w:val="008F5C70"/>
    <w:rsid w:val="00902AA5"/>
    <w:rsid w:val="00903852"/>
    <w:rsid w:val="00906028"/>
    <w:rsid w:val="00906C49"/>
    <w:rsid w:val="00911CA1"/>
    <w:rsid w:val="00911FFD"/>
    <w:rsid w:val="00912358"/>
    <w:rsid w:val="00913DA0"/>
    <w:rsid w:val="00920AB6"/>
    <w:rsid w:val="00922D15"/>
    <w:rsid w:val="00924BBF"/>
    <w:rsid w:val="00925917"/>
    <w:rsid w:val="00925C72"/>
    <w:rsid w:val="00930B8D"/>
    <w:rsid w:val="009310C1"/>
    <w:rsid w:val="00932E23"/>
    <w:rsid w:val="00933F91"/>
    <w:rsid w:val="00936A79"/>
    <w:rsid w:val="00940316"/>
    <w:rsid w:val="009410CB"/>
    <w:rsid w:val="00941163"/>
    <w:rsid w:val="00944AF7"/>
    <w:rsid w:val="00944CF8"/>
    <w:rsid w:val="009467A5"/>
    <w:rsid w:val="00951C5C"/>
    <w:rsid w:val="00953708"/>
    <w:rsid w:val="00953B7B"/>
    <w:rsid w:val="00960F8F"/>
    <w:rsid w:val="00962B33"/>
    <w:rsid w:val="00965618"/>
    <w:rsid w:val="00967587"/>
    <w:rsid w:val="0096762D"/>
    <w:rsid w:val="00971254"/>
    <w:rsid w:val="00971A80"/>
    <w:rsid w:val="00971EBC"/>
    <w:rsid w:val="00972D40"/>
    <w:rsid w:val="009739EF"/>
    <w:rsid w:val="009741CA"/>
    <w:rsid w:val="00975123"/>
    <w:rsid w:val="00975A43"/>
    <w:rsid w:val="0097612D"/>
    <w:rsid w:val="0097745F"/>
    <w:rsid w:val="00984C34"/>
    <w:rsid w:val="00986D21"/>
    <w:rsid w:val="009900B6"/>
    <w:rsid w:val="0099123F"/>
    <w:rsid w:val="00991476"/>
    <w:rsid w:val="009938C9"/>
    <w:rsid w:val="00993904"/>
    <w:rsid w:val="00995B49"/>
    <w:rsid w:val="00996951"/>
    <w:rsid w:val="009A0168"/>
    <w:rsid w:val="009A085D"/>
    <w:rsid w:val="009A2DA6"/>
    <w:rsid w:val="009A498F"/>
    <w:rsid w:val="009A6563"/>
    <w:rsid w:val="009A6AA5"/>
    <w:rsid w:val="009A7E13"/>
    <w:rsid w:val="009B0C68"/>
    <w:rsid w:val="009B0D86"/>
    <w:rsid w:val="009B1B71"/>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3CD3"/>
    <w:rsid w:val="009F4CE6"/>
    <w:rsid w:val="009F5173"/>
    <w:rsid w:val="009F5A3B"/>
    <w:rsid w:val="009F6C74"/>
    <w:rsid w:val="009F700A"/>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2441"/>
    <w:rsid w:val="00A3393F"/>
    <w:rsid w:val="00A357F1"/>
    <w:rsid w:val="00A363EE"/>
    <w:rsid w:val="00A36FC0"/>
    <w:rsid w:val="00A37740"/>
    <w:rsid w:val="00A42644"/>
    <w:rsid w:val="00A44867"/>
    <w:rsid w:val="00A462EA"/>
    <w:rsid w:val="00A47355"/>
    <w:rsid w:val="00A47908"/>
    <w:rsid w:val="00A5010D"/>
    <w:rsid w:val="00A50380"/>
    <w:rsid w:val="00A50AB4"/>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27EB"/>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232"/>
    <w:rsid w:val="00B60332"/>
    <w:rsid w:val="00B60618"/>
    <w:rsid w:val="00B6284F"/>
    <w:rsid w:val="00B6399C"/>
    <w:rsid w:val="00B651B9"/>
    <w:rsid w:val="00B71A98"/>
    <w:rsid w:val="00B72EC1"/>
    <w:rsid w:val="00B74F9D"/>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5F8"/>
    <w:rsid w:val="00BA7ABA"/>
    <w:rsid w:val="00BB0FE8"/>
    <w:rsid w:val="00BC010F"/>
    <w:rsid w:val="00BC4E5F"/>
    <w:rsid w:val="00BC587A"/>
    <w:rsid w:val="00BC64E0"/>
    <w:rsid w:val="00BD1CEC"/>
    <w:rsid w:val="00BD2203"/>
    <w:rsid w:val="00BD3D7A"/>
    <w:rsid w:val="00BD44BB"/>
    <w:rsid w:val="00BD47A2"/>
    <w:rsid w:val="00BE0033"/>
    <w:rsid w:val="00BE07B0"/>
    <w:rsid w:val="00BE2F8B"/>
    <w:rsid w:val="00BE64B8"/>
    <w:rsid w:val="00BE6646"/>
    <w:rsid w:val="00BE67F2"/>
    <w:rsid w:val="00BF070F"/>
    <w:rsid w:val="00BF2CF4"/>
    <w:rsid w:val="00BF2EAA"/>
    <w:rsid w:val="00BF3558"/>
    <w:rsid w:val="00BF3678"/>
    <w:rsid w:val="00BF4162"/>
    <w:rsid w:val="00BF63C1"/>
    <w:rsid w:val="00BF68C9"/>
    <w:rsid w:val="00C04712"/>
    <w:rsid w:val="00C04D91"/>
    <w:rsid w:val="00C076A4"/>
    <w:rsid w:val="00C0772B"/>
    <w:rsid w:val="00C10544"/>
    <w:rsid w:val="00C10F06"/>
    <w:rsid w:val="00C121C7"/>
    <w:rsid w:val="00C124EC"/>
    <w:rsid w:val="00C12530"/>
    <w:rsid w:val="00C13D24"/>
    <w:rsid w:val="00C2125E"/>
    <w:rsid w:val="00C21A50"/>
    <w:rsid w:val="00C22363"/>
    <w:rsid w:val="00C22719"/>
    <w:rsid w:val="00C22C9C"/>
    <w:rsid w:val="00C22F7D"/>
    <w:rsid w:val="00C23AFC"/>
    <w:rsid w:val="00C23DA4"/>
    <w:rsid w:val="00C25FEB"/>
    <w:rsid w:val="00C31FB4"/>
    <w:rsid w:val="00C320C7"/>
    <w:rsid w:val="00C34BFD"/>
    <w:rsid w:val="00C36407"/>
    <w:rsid w:val="00C37576"/>
    <w:rsid w:val="00C417D0"/>
    <w:rsid w:val="00C41D00"/>
    <w:rsid w:val="00C426C8"/>
    <w:rsid w:val="00C42950"/>
    <w:rsid w:val="00C429AD"/>
    <w:rsid w:val="00C442AE"/>
    <w:rsid w:val="00C4658E"/>
    <w:rsid w:val="00C472A2"/>
    <w:rsid w:val="00C541E5"/>
    <w:rsid w:val="00C55671"/>
    <w:rsid w:val="00C57F6A"/>
    <w:rsid w:val="00C603C3"/>
    <w:rsid w:val="00C61221"/>
    <w:rsid w:val="00C61F66"/>
    <w:rsid w:val="00C64532"/>
    <w:rsid w:val="00C7196E"/>
    <w:rsid w:val="00C739E0"/>
    <w:rsid w:val="00C73E7A"/>
    <w:rsid w:val="00C76D48"/>
    <w:rsid w:val="00C80E0A"/>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3D16"/>
    <w:rsid w:val="00CD56F1"/>
    <w:rsid w:val="00CD7193"/>
    <w:rsid w:val="00CE16ED"/>
    <w:rsid w:val="00CE2ED5"/>
    <w:rsid w:val="00CE6EF2"/>
    <w:rsid w:val="00CE7B70"/>
    <w:rsid w:val="00CF0D77"/>
    <w:rsid w:val="00CF24C6"/>
    <w:rsid w:val="00D005C3"/>
    <w:rsid w:val="00D01DC2"/>
    <w:rsid w:val="00D03766"/>
    <w:rsid w:val="00D056AE"/>
    <w:rsid w:val="00D07F00"/>
    <w:rsid w:val="00D11758"/>
    <w:rsid w:val="00D12BA5"/>
    <w:rsid w:val="00D14F1D"/>
    <w:rsid w:val="00D17203"/>
    <w:rsid w:val="00D207FC"/>
    <w:rsid w:val="00D2238A"/>
    <w:rsid w:val="00D224D2"/>
    <w:rsid w:val="00D22841"/>
    <w:rsid w:val="00D2284D"/>
    <w:rsid w:val="00D2442A"/>
    <w:rsid w:val="00D30C72"/>
    <w:rsid w:val="00D32134"/>
    <w:rsid w:val="00D329C5"/>
    <w:rsid w:val="00D32DFB"/>
    <w:rsid w:val="00D3321D"/>
    <w:rsid w:val="00D33BD9"/>
    <w:rsid w:val="00D35DEF"/>
    <w:rsid w:val="00D4487F"/>
    <w:rsid w:val="00D44CF6"/>
    <w:rsid w:val="00D5069B"/>
    <w:rsid w:val="00D51BC7"/>
    <w:rsid w:val="00D52A4A"/>
    <w:rsid w:val="00D52F93"/>
    <w:rsid w:val="00D578EE"/>
    <w:rsid w:val="00D61912"/>
    <w:rsid w:val="00D61BC0"/>
    <w:rsid w:val="00D62EB1"/>
    <w:rsid w:val="00D66AF2"/>
    <w:rsid w:val="00D67195"/>
    <w:rsid w:val="00D70C6A"/>
    <w:rsid w:val="00D71DDC"/>
    <w:rsid w:val="00D7340F"/>
    <w:rsid w:val="00D75428"/>
    <w:rsid w:val="00D75599"/>
    <w:rsid w:val="00D80559"/>
    <w:rsid w:val="00D824E7"/>
    <w:rsid w:val="00D836CC"/>
    <w:rsid w:val="00D8434E"/>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1A6D"/>
    <w:rsid w:val="00DC46F6"/>
    <w:rsid w:val="00DC49CC"/>
    <w:rsid w:val="00DC60C5"/>
    <w:rsid w:val="00DD024A"/>
    <w:rsid w:val="00DD14FB"/>
    <w:rsid w:val="00DD413B"/>
    <w:rsid w:val="00DD450D"/>
    <w:rsid w:val="00DD576B"/>
    <w:rsid w:val="00DE1D0F"/>
    <w:rsid w:val="00DE2E28"/>
    <w:rsid w:val="00DE430A"/>
    <w:rsid w:val="00DE4C2C"/>
    <w:rsid w:val="00DE544C"/>
    <w:rsid w:val="00DE5974"/>
    <w:rsid w:val="00DE623E"/>
    <w:rsid w:val="00DF0679"/>
    <w:rsid w:val="00DF17B9"/>
    <w:rsid w:val="00DF24CE"/>
    <w:rsid w:val="00DF28E3"/>
    <w:rsid w:val="00DF4741"/>
    <w:rsid w:val="00DF60AA"/>
    <w:rsid w:val="00E01327"/>
    <w:rsid w:val="00E02964"/>
    <w:rsid w:val="00E05101"/>
    <w:rsid w:val="00E10C21"/>
    <w:rsid w:val="00E11CA2"/>
    <w:rsid w:val="00E14280"/>
    <w:rsid w:val="00E1487D"/>
    <w:rsid w:val="00E20C21"/>
    <w:rsid w:val="00E20CDC"/>
    <w:rsid w:val="00E2270D"/>
    <w:rsid w:val="00E22B2A"/>
    <w:rsid w:val="00E22DA1"/>
    <w:rsid w:val="00E23F6B"/>
    <w:rsid w:val="00E256FC"/>
    <w:rsid w:val="00E30058"/>
    <w:rsid w:val="00E34495"/>
    <w:rsid w:val="00E35B5D"/>
    <w:rsid w:val="00E36398"/>
    <w:rsid w:val="00E363C9"/>
    <w:rsid w:val="00E41E0C"/>
    <w:rsid w:val="00E46C07"/>
    <w:rsid w:val="00E50247"/>
    <w:rsid w:val="00E50E56"/>
    <w:rsid w:val="00E52295"/>
    <w:rsid w:val="00E5280E"/>
    <w:rsid w:val="00E558F3"/>
    <w:rsid w:val="00E57EBE"/>
    <w:rsid w:val="00E60E28"/>
    <w:rsid w:val="00E62BAC"/>
    <w:rsid w:val="00E65429"/>
    <w:rsid w:val="00E67EBC"/>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8C5"/>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06362"/>
    <w:rsid w:val="00F10A54"/>
    <w:rsid w:val="00F121A6"/>
    <w:rsid w:val="00F125CC"/>
    <w:rsid w:val="00F1374C"/>
    <w:rsid w:val="00F16117"/>
    <w:rsid w:val="00F232E7"/>
    <w:rsid w:val="00F24387"/>
    <w:rsid w:val="00F24A55"/>
    <w:rsid w:val="00F26DAF"/>
    <w:rsid w:val="00F274F9"/>
    <w:rsid w:val="00F27DD3"/>
    <w:rsid w:val="00F3191C"/>
    <w:rsid w:val="00F34435"/>
    <w:rsid w:val="00F35B2A"/>
    <w:rsid w:val="00F36E4D"/>
    <w:rsid w:val="00F37917"/>
    <w:rsid w:val="00F403F3"/>
    <w:rsid w:val="00F43C47"/>
    <w:rsid w:val="00F446C0"/>
    <w:rsid w:val="00F44EC8"/>
    <w:rsid w:val="00F46C47"/>
    <w:rsid w:val="00F47788"/>
    <w:rsid w:val="00F522C2"/>
    <w:rsid w:val="00F52807"/>
    <w:rsid w:val="00F54DF7"/>
    <w:rsid w:val="00F552DE"/>
    <w:rsid w:val="00F56265"/>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590E"/>
    <w:rsid w:val="00F863F8"/>
    <w:rsid w:val="00F87258"/>
    <w:rsid w:val="00F90140"/>
    <w:rsid w:val="00F91049"/>
    <w:rsid w:val="00F9178E"/>
    <w:rsid w:val="00F93A29"/>
    <w:rsid w:val="00F9467E"/>
    <w:rsid w:val="00F94F2F"/>
    <w:rsid w:val="00F97507"/>
    <w:rsid w:val="00FA257C"/>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2EE3"/>
    <w:rsid w:val="00FE3B66"/>
    <w:rsid w:val="00FE40FB"/>
    <w:rsid w:val="00FE5A24"/>
    <w:rsid w:val="00FE5A2F"/>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4BB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NormalWeb">
    <w:name w:val="Normal (Web)"/>
    <w:basedOn w:val="Normal"/>
    <w:uiPriority w:val="99"/>
    <w:unhideWhenUsed/>
    <w:rsid w:val="00786AE9"/>
    <w:pPr>
      <w:spacing w:before="100" w:beforeAutospacing="1" w:after="100" w:afterAutospacing="1" w:line="240" w:lineRule="auto"/>
      <w:ind w:firstLine="0"/>
      <w:jc w:val="left"/>
    </w:pPr>
  </w:style>
  <w:style w:type="paragraph" w:styleId="ListParagraph">
    <w:name w:val="List Paragraph"/>
    <w:basedOn w:val="Normal"/>
    <w:uiPriority w:val="34"/>
    <w:qFormat/>
    <w:rsid w:val="00C10F06"/>
    <w:pPr>
      <w:spacing w:after="200" w:line="276" w:lineRule="auto"/>
      <w:ind w:left="720" w:firstLine="0"/>
      <w:contextualSpacing/>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494461">
      <w:bodyDiv w:val="1"/>
      <w:marLeft w:val="0"/>
      <w:marRight w:val="0"/>
      <w:marTop w:val="0"/>
      <w:marBottom w:val="0"/>
      <w:divBdr>
        <w:top w:val="none" w:sz="0" w:space="0" w:color="auto"/>
        <w:left w:val="none" w:sz="0" w:space="0" w:color="auto"/>
        <w:bottom w:val="none" w:sz="0" w:space="0" w:color="auto"/>
        <w:right w:val="none" w:sz="0" w:space="0" w:color="auto"/>
      </w:divBdr>
    </w:div>
    <w:div w:id="1288900588">
      <w:bodyDiv w:val="1"/>
      <w:marLeft w:val="0"/>
      <w:marRight w:val="0"/>
      <w:marTop w:val="0"/>
      <w:marBottom w:val="0"/>
      <w:divBdr>
        <w:top w:val="none" w:sz="0" w:space="0" w:color="auto"/>
        <w:left w:val="none" w:sz="0" w:space="0" w:color="auto"/>
        <w:bottom w:val="none" w:sz="0" w:space="0" w:color="auto"/>
        <w:right w:val="none" w:sz="0" w:space="0" w:color="auto"/>
      </w:divBdr>
    </w:div>
    <w:div w:id="141964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CBA424-8368-403C-91B4-C309DE1CF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2025-06-04T19:05:00Z</dcterms:created>
  <dcterms:modified xsi:type="dcterms:W3CDTF">2025-06-04T19:05:00Z</dcterms:modified>
</cp:coreProperties>
</file>